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02790" w14:textId="77777777" w:rsidR="003B4C19" w:rsidRPr="003E0FC3" w:rsidRDefault="003E0FC3">
      <w:pPr>
        <w:rPr>
          <w:rFonts w:ascii="Arial" w:hAnsi="Arial" w:cs="Arial"/>
          <w:sz w:val="32"/>
          <w:szCs w:val="32"/>
        </w:rPr>
      </w:pPr>
      <w:r w:rsidRPr="003E0FC3">
        <w:rPr>
          <w:rFonts w:ascii="Arial" w:hAnsi="Arial" w:cs="Arial"/>
          <w:sz w:val="32"/>
          <w:szCs w:val="32"/>
        </w:rPr>
        <w:t>East Texas Literacy Symposium</w:t>
      </w:r>
    </w:p>
    <w:p w14:paraId="1ACA8393" w14:textId="77777777" w:rsidR="003E0FC3" w:rsidRPr="003E0FC3" w:rsidRDefault="003E0FC3">
      <w:pPr>
        <w:rPr>
          <w:rFonts w:ascii="Arial" w:hAnsi="Arial" w:cs="Arial"/>
          <w:sz w:val="32"/>
          <w:szCs w:val="32"/>
        </w:rPr>
      </w:pPr>
      <w:r w:rsidRPr="003E0FC3">
        <w:rPr>
          <w:rFonts w:ascii="Arial" w:hAnsi="Arial" w:cs="Arial"/>
          <w:sz w:val="32"/>
          <w:szCs w:val="32"/>
        </w:rPr>
        <w:t>Virtual Event</w:t>
      </w:r>
    </w:p>
    <w:p w14:paraId="66266415" w14:textId="77777777" w:rsidR="003E0FC3" w:rsidRPr="003E0FC3" w:rsidRDefault="003E0FC3">
      <w:pPr>
        <w:rPr>
          <w:rFonts w:ascii="Arial" w:hAnsi="Arial" w:cs="Arial"/>
          <w:sz w:val="32"/>
          <w:szCs w:val="32"/>
        </w:rPr>
      </w:pPr>
      <w:r w:rsidRPr="003E0FC3">
        <w:rPr>
          <w:rFonts w:ascii="Arial" w:hAnsi="Arial" w:cs="Arial"/>
          <w:sz w:val="32"/>
          <w:szCs w:val="32"/>
        </w:rPr>
        <w:t>Saturday 2.27.2021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605"/>
        <w:gridCol w:w="3330"/>
        <w:gridCol w:w="4230"/>
      </w:tblGrid>
      <w:tr w:rsidR="003E0FC3" w:rsidRPr="003E0FC3" w14:paraId="7FDB1D20" w14:textId="77777777" w:rsidTr="003E0FC3">
        <w:tc>
          <w:tcPr>
            <w:tcW w:w="2605" w:type="dxa"/>
          </w:tcPr>
          <w:p w14:paraId="69DA76FB" w14:textId="77777777" w:rsidR="003E0FC3" w:rsidRPr="003E0FC3" w:rsidRDefault="003E0FC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0FC3">
              <w:rPr>
                <w:rFonts w:ascii="Arial" w:hAnsi="Arial" w:cs="Arial"/>
                <w:color w:val="FF0000"/>
                <w:sz w:val="24"/>
                <w:szCs w:val="24"/>
              </w:rPr>
              <w:t>Time</w:t>
            </w:r>
          </w:p>
        </w:tc>
        <w:tc>
          <w:tcPr>
            <w:tcW w:w="3330" w:type="dxa"/>
          </w:tcPr>
          <w:p w14:paraId="7D1376F6" w14:textId="77777777" w:rsidR="003E0FC3" w:rsidRPr="003E0FC3" w:rsidRDefault="003E0FC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0FC3">
              <w:rPr>
                <w:rFonts w:ascii="Arial" w:hAnsi="Arial" w:cs="Arial"/>
                <w:color w:val="FF0000"/>
                <w:sz w:val="24"/>
                <w:szCs w:val="24"/>
              </w:rPr>
              <w:t>Session A</w:t>
            </w:r>
          </w:p>
        </w:tc>
        <w:tc>
          <w:tcPr>
            <w:tcW w:w="4230" w:type="dxa"/>
          </w:tcPr>
          <w:p w14:paraId="6EC7BE44" w14:textId="77777777" w:rsidR="003E0FC3" w:rsidRPr="003E0FC3" w:rsidRDefault="003E0FC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0FC3">
              <w:rPr>
                <w:rFonts w:ascii="Arial" w:hAnsi="Arial" w:cs="Arial"/>
                <w:color w:val="FF0000"/>
                <w:sz w:val="24"/>
                <w:szCs w:val="24"/>
              </w:rPr>
              <w:t>Session B</w:t>
            </w:r>
          </w:p>
        </w:tc>
      </w:tr>
      <w:tr w:rsidR="003E0FC3" w14:paraId="4FD4CD43" w14:textId="77777777" w:rsidTr="003E0FC3">
        <w:tc>
          <w:tcPr>
            <w:tcW w:w="2605" w:type="dxa"/>
          </w:tcPr>
          <w:p w14:paraId="13F96085" w14:textId="77777777" w:rsidR="003E0FC3" w:rsidRDefault="003E0F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 am – 8:15 am</w:t>
            </w:r>
          </w:p>
        </w:tc>
        <w:tc>
          <w:tcPr>
            <w:tcW w:w="3330" w:type="dxa"/>
          </w:tcPr>
          <w:p w14:paraId="60F88696" w14:textId="5D326BE7" w:rsidR="003E0FC3" w:rsidRDefault="00ED2E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Opening</w:t>
            </w:r>
          </w:p>
        </w:tc>
        <w:tc>
          <w:tcPr>
            <w:tcW w:w="4230" w:type="dxa"/>
          </w:tcPr>
          <w:p w14:paraId="39501224" w14:textId="77777777" w:rsidR="003E0FC3" w:rsidRDefault="003E0F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3E0FC3" w14:paraId="0533AEF5" w14:textId="77777777" w:rsidTr="003E0FC3">
        <w:tc>
          <w:tcPr>
            <w:tcW w:w="2605" w:type="dxa"/>
          </w:tcPr>
          <w:p w14:paraId="31D3698B" w14:textId="77777777" w:rsidR="003E0FC3" w:rsidRDefault="003E0F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 am – 9:30 am</w:t>
            </w:r>
          </w:p>
        </w:tc>
        <w:tc>
          <w:tcPr>
            <w:tcW w:w="3330" w:type="dxa"/>
          </w:tcPr>
          <w:p w14:paraId="1684CA0C" w14:textId="77777777" w:rsidR="003E0FC3" w:rsidRDefault="003E0FC3" w:rsidP="003E0F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 AIM Module 1 – Part 1 (Charts, Graphs, &amp; Numbers)</w:t>
            </w:r>
            <w:r w:rsidR="00172190">
              <w:rPr>
                <w:rFonts w:ascii="Arial" w:hAnsi="Arial" w:cs="Arial"/>
                <w:sz w:val="24"/>
                <w:szCs w:val="24"/>
              </w:rPr>
              <w:t xml:space="preserve"> - Gareth Wingfield</w:t>
            </w:r>
          </w:p>
        </w:tc>
        <w:tc>
          <w:tcPr>
            <w:tcW w:w="4230" w:type="dxa"/>
          </w:tcPr>
          <w:p w14:paraId="7F47EBF2" w14:textId="77777777" w:rsidR="003E0FC3" w:rsidRDefault="003E0F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ESL Integrated Reading &amp; Writing</w:t>
            </w:r>
            <w:r w:rsidR="00172190">
              <w:rPr>
                <w:rFonts w:ascii="Arial" w:hAnsi="Arial" w:cs="Arial"/>
                <w:sz w:val="24"/>
                <w:szCs w:val="24"/>
              </w:rPr>
              <w:t xml:space="preserve"> – Claudette Session</w:t>
            </w:r>
          </w:p>
        </w:tc>
      </w:tr>
      <w:tr w:rsidR="003E0FC3" w14:paraId="036EC8B3" w14:textId="77777777" w:rsidTr="003E0FC3">
        <w:tc>
          <w:tcPr>
            <w:tcW w:w="2605" w:type="dxa"/>
          </w:tcPr>
          <w:p w14:paraId="2ACBB337" w14:textId="77777777" w:rsidR="003E0FC3" w:rsidRDefault="003E0FC3" w:rsidP="003E0F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9:45 am – 10:45 am</w:t>
            </w:r>
          </w:p>
        </w:tc>
        <w:tc>
          <w:tcPr>
            <w:tcW w:w="3330" w:type="dxa"/>
          </w:tcPr>
          <w:p w14:paraId="63A70006" w14:textId="77777777" w:rsidR="003E0FC3" w:rsidRDefault="003E0FC3" w:rsidP="003E0F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 AIM Module 1 – Part 2 (Charts, Graphs, &amp; Numbers)</w:t>
            </w:r>
            <w:r w:rsidR="00172190">
              <w:rPr>
                <w:rFonts w:ascii="Arial" w:hAnsi="Arial" w:cs="Arial"/>
                <w:sz w:val="24"/>
                <w:szCs w:val="24"/>
              </w:rPr>
              <w:t xml:space="preserve"> - Gareth Wingfield</w:t>
            </w:r>
          </w:p>
        </w:tc>
        <w:tc>
          <w:tcPr>
            <w:tcW w:w="4230" w:type="dxa"/>
          </w:tcPr>
          <w:p w14:paraId="18B8C51E" w14:textId="77777777" w:rsidR="003E0FC3" w:rsidRDefault="003E0FC3" w:rsidP="003E0F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CASAS Module 1: Implementation Basics</w:t>
            </w:r>
            <w:r w:rsidR="00172190">
              <w:rPr>
                <w:rFonts w:ascii="Arial" w:hAnsi="Arial" w:cs="Arial"/>
                <w:sz w:val="24"/>
                <w:szCs w:val="24"/>
              </w:rPr>
              <w:t xml:space="preserve"> – Paula Bauer</w:t>
            </w:r>
          </w:p>
        </w:tc>
      </w:tr>
      <w:tr w:rsidR="003E0FC3" w14:paraId="70F92B45" w14:textId="77777777" w:rsidTr="003E0FC3">
        <w:tc>
          <w:tcPr>
            <w:tcW w:w="2605" w:type="dxa"/>
          </w:tcPr>
          <w:p w14:paraId="4C16225D" w14:textId="77777777" w:rsidR="003E0FC3" w:rsidRDefault="003E0FC3" w:rsidP="003E0F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am – 12:00 pm</w:t>
            </w:r>
          </w:p>
        </w:tc>
        <w:tc>
          <w:tcPr>
            <w:tcW w:w="3330" w:type="dxa"/>
          </w:tcPr>
          <w:p w14:paraId="0831317D" w14:textId="77777777" w:rsidR="003E0FC3" w:rsidRDefault="003E0FC3" w:rsidP="003E0F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 AIM Module 1 – Part 3 (Charts, Graphs, &amp; Numbers)</w:t>
            </w:r>
            <w:r w:rsidR="00172190">
              <w:rPr>
                <w:rFonts w:ascii="Arial" w:hAnsi="Arial" w:cs="Arial"/>
                <w:sz w:val="24"/>
                <w:szCs w:val="24"/>
              </w:rPr>
              <w:t xml:space="preserve"> - Gareth Wingfield</w:t>
            </w:r>
          </w:p>
        </w:tc>
        <w:tc>
          <w:tcPr>
            <w:tcW w:w="4230" w:type="dxa"/>
          </w:tcPr>
          <w:p w14:paraId="62444ADF" w14:textId="77777777" w:rsidR="003E0FC3" w:rsidRDefault="003E0FC3" w:rsidP="003E0F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Phonemic Awareness: Oral Comprehension</w:t>
            </w:r>
            <w:r w:rsidR="00172190">
              <w:rPr>
                <w:rFonts w:ascii="Arial" w:hAnsi="Arial" w:cs="Arial"/>
                <w:sz w:val="24"/>
                <w:szCs w:val="24"/>
              </w:rPr>
              <w:t xml:space="preserve"> – Liz Moya</w:t>
            </w:r>
          </w:p>
        </w:tc>
      </w:tr>
      <w:tr w:rsidR="003E0FC3" w14:paraId="47F6C956" w14:textId="77777777" w:rsidTr="003E0FC3">
        <w:tc>
          <w:tcPr>
            <w:tcW w:w="2605" w:type="dxa"/>
          </w:tcPr>
          <w:p w14:paraId="21FDE33D" w14:textId="77777777" w:rsidR="003E0FC3" w:rsidRDefault="003E0F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12:15pm – 1:15pm</w:t>
            </w:r>
          </w:p>
        </w:tc>
        <w:tc>
          <w:tcPr>
            <w:tcW w:w="3330" w:type="dxa"/>
          </w:tcPr>
          <w:p w14:paraId="240367AA" w14:textId="77777777" w:rsidR="003E0FC3" w:rsidRDefault="003E0F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Zoom Burnout</w:t>
            </w:r>
            <w:r w:rsidR="00172190">
              <w:rPr>
                <w:rFonts w:ascii="Arial" w:hAnsi="Arial" w:cs="Arial"/>
                <w:sz w:val="24"/>
                <w:szCs w:val="24"/>
              </w:rPr>
              <w:t xml:space="preserve"> - Tracy Hendrix</w:t>
            </w:r>
          </w:p>
        </w:tc>
        <w:tc>
          <w:tcPr>
            <w:tcW w:w="4230" w:type="dxa"/>
          </w:tcPr>
          <w:p w14:paraId="31ACA9B1" w14:textId="77777777" w:rsidR="003E0FC3" w:rsidRDefault="003E0F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3E0FC3" w14:paraId="33CBD9C1" w14:textId="77777777" w:rsidTr="003E0FC3">
        <w:tc>
          <w:tcPr>
            <w:tcW w:w="2605" w:type="dxa"/>
          </w:tcPr>
          <w:p w14:paraId="6196C082" w14:textId="77777777" w:rsidR="003E0FC3" w:rsidRDefault="003E0F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1:30pm – 2:30pm</w:t>
            </w:r>
          </w:p>
        </w:tc>
        <w:tc>
          <w:tcPr>
            <w:tcW w:w="3330" w:type="dxa"/>
          </w:tcPr>
          <w:p w14:paraId="6F641404" w14:textId="77777777" w:rsidR="003E0FC3" w:rsidRDefault="003E0F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 Classroom: The Basis</w:t>
            </w:r>
            <w:r w:rsidR="00172190">
              <w:rPr>
                <w:rFonts w:ascii="Arial" w:hAnsi="Arial" w:cs="Arial"/>
                <w:sz w:val="24"/>
                <w:szCs w:val="24"/>
              </w:rPr>
              <w:t xml:space="preserve"> – Liz Moya</w:t>
            </w:r>
          </w:p>
        </w:tc>
        <w:tc>
          <w:tcPr>
            <w:tcW w:w="4230" w:type="dxa"/>
          </w:tcPr>
          <w:p w14:paraId="6D60C0A8" w14:textId="77777777" w:rsidR="003E0FC3" w:rsidRDefault="003E0F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CASAS Module 3: CASAS Paper Test Administration</w:t>
            </w:r>
            <w:r w:rsidR="00172190">
              <w:rPr>
                <w:rFonts w:ascii="Arial" w:hAnsi="Arial" w:cs="Arial"/>
                <w:sz w:val="24"/>
                <w:szCs w:val="24"/>
              </w:rPr>
              <w:t xml:space="preserve"> – Paula Bauer</w:t>
            </w:r>
          </w:p>
        </w:tc>
      </w:tr>
      <w:tr w:rsidR="003E0FC3" w14:paraId="23B5B4F3" w14:textId="77777777" w:rsidTr="003E0FC3">
        <w:tc>
          <w:tcPr>
            <w:tcW w:w="2605" w:type="dxa"/>
          </w:tcPr>
          <w:p w14:paraId="2E6D8A2B" w14:textId="77777777" w:rsidR="003E0FC3" w:rsidRDefault="003E0F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2:45pm – 3:00pm</w:t>
            </w:r>
          </w:p>
        </w:tc>
        <w:tc>
          <w:tcPr>
            <w:tcW w:w="3330" w:type="dxa"/>
          </w:tcPr>
          <w:p w14:paraId="3B5A7148" w14:textId="77777777" w:rsidR="003E0FC3" w:rsidRDefault="003E0F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Closing</w:t>
            </w:r>
          </w:p>
        </w:tc>
        <w:tc>
          <w:tcPr>
            <w:tcW w:w="4230" w:type="dxa"/>
          </w:tcPr>
          <w:p w14:paraId="17B8B2F2" w14:textId="77777777" w:rsidR="003E0FC3" w:rsidRDefault="003E0F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</w:tbl>
    <w:p w14:paraId="0CEB8940" w14:textId="77777777" w:rsidR="003E0FC3" w:rsidRDefault="003E0FC3">
      <w:pPr>
        <w:rPr>
          <w:rFonts w:ascii="Arial" w:hAnsi="Arial" w:cs="Arial"/>
          <w:sz w:val="24"/>
          <w:szCs w:val="24"/>
        </w:rPr>
      </w:pPr>
    </w:p>
    <w:p w14:paraId="42FD0DDA" w14:textId="77777777" w:rsidR="00ED6A1A" w:rsidRDefault="00ED6A1A">
      <w:pPr>
        <w:rPr>
          <w:rFonts w:ascii="Arial" w:hAnsi="Arial" w:cs="Arial"/>
          <w:sz w:val="24"/>
          <w:szCs w:val="24"/>
        </w:rPr>
      </w:pPr>
    </w:p>
    <w:sectPr w:rsidR="00ED6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E53A2D"/>
    <w:multiLevelType w:val="hybridMultilevel"/>
    <w:tmpl w:val="B7061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tTQ2srAwNDY0MbZQ0lEKTi0uzszPAykwrAUAvv//VSwAAAA="/>
  </w:docVars>
  <w:rsids>
    <w:rsidRoot w:val="003E0FC3"/>
    <w:rsid w:val="00172190"/>
    <w:rsid w:val="001B33CD"/>
    <w:rsid w:val="001C40A1"/>
    <w:rsid w:val="003B4C19"/>
    <w:rsid w:val="003E0FC3"/>
    <w:rsid w:val="005437ED"/>
    <w:rsid w:val="00ED2E87"/>
    <w:rsid w:val="00ED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136D3"/>
  <w15:chartTrackingRefBased/>
  <w15:docId w15:val="{22D69BC3-D044-4D60-BF72-FD3E3C8B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6A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 College of Education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Paula K</dc:creator>
  <cp:keywords/>
  <dc:description/>
  <cp:lastModifiedBy>Wes Young</cp:lastModifiedBy>
  <cp:revision>2</cp:revision>
  <cp:lastPrinted>2021-01-20T23:35:00Z</cp:lastPrinted>
  <dcterms:created xsi:type="dcterms:W3CDTF">2021-02-02T17:05:00Z</dcterms:created>
  <dcterms:modified xsi:type="dcterms:W3CDTF">2021-02-02T17:05:00Z</dcterms:modified>
</cp:coreProperties>
</file>